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77CD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SURVEY REPORT</w:t>
      </w:r>
    </w:p>
    <w:p w14:paraId="4FF96427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ON</w:t>
      </w:r>
    </w:p>
    <w:p w14:paraId="33501CD5" w14:textId="150C4564" w:rsidR="0043109E" w:rsidRDefault="0043109E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 w:rsidRPr="0043109E">
        <w:rPr>
          <w:rFonts w:ascii="docs-Roboto" w:hAnsi="docs-Roboto"/>
          <w:color w:val="202124"/>
          <w:sz w:val="48"/>
          <w:szCs w:val="48"/>
          <w:shd w:val="clear" w:color="auto" w:fill="FFFFFF"/>
        </w:rPr>
        <w:t>SANSKRIT-SHAASTRA BASED EVALUATION OF MODI's GOVERNANCE</w:t>
      </w:r>
    </w:p>
    <w:p w14:paraId="7187CA41" w14:textId="77777777" w:rsidR="0043109E" w:rsidRDefault="0043109E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1DE6D366" w14:textId="45DEEF00" w:rsidR="00715EF0" w:rsidRDefault="0043109E">
      <w:pPr>
        <w:rPr>
          <w:noProof/>
        </w:rPr>
      </w:pPr>
      <w:r>
        <w:rPr>
          <w:noProof/>
        </w:rPr>
        <w:drawing>
          <wp:inline distT="0" distB="0" distL="0" distR="0" wp14:anchorId="1483B396" wp14:editId="5D4AA26F">
            <wp:extent cx="5731510" cy="3223895"/>
            <wp:effectExtent l="0" t="0" r="2540" b="0"/>
            <wp:docPr id="38520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9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734D" w14:textId="4BD6B961" w:rsidR="00DD0119" w:rsidRDefault="0043109E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5911A9" wp14:editId="2CDCB462">
            <wp:extent cx="5731510" cy="3223895"/>
            <wp:effectExtent l="0" t="0" r="2540" b="0"/>
            <wp:docPr id="158045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59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416B3482" wp14:editId="765DF36C">
            <wp:extent cx="5731510" cy="2413000"/>
            <wp:effectExtent l="0" t="0" r="2540" b="6350"/>
            <wp:docPr id="1795151020" name="Picture 28" descr="Forms response chart. Question title: 1. क्या आज शिक्षा का आधार परस्पर मैत्री है१ ? १. ऋग्वेद ४/१७/९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1. क्या आज शिक्षा का आधार परस्पर मैत्री है१ ? १. ऋग्वेद ४/१७/९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428E87E9" wp14:editId="0BC40072">
            <wp:extent cx="5731510" cy="2413000"/>
            <wp:effectExtent l="0" t="0" r="2540" b="6350"/>
            <wp:docPr id="1190693514" name="Picture 29" descr="Forms response chart. Question title:  2. क्या आज शिक्षा का उद्देश्य राष्ट्र और समाज का मंगल है२ ? २. यजुर्वेद २६/२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 2. क्या आज शिक्षा का उद्देश्य राष्ट्र और समाज का मंगल है२ ? २. यजुर्वेद २६/२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4593F05" wp14:editId="0E3B3B9D">
            <wp:extent cx="5731510" cy="2413000"/>
            <wp:effectExtent l="0" t="0" r="2540" b="6350"/>
            <wp:docPr id="1461840515" name="Picture 30" descr="Forms response chart. Question title:  3.  क्या आज की शिक्षा हमें तेजस्वी बनाती है३ ? ३. ऋग्वेद ३/७/५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 3.  क्या आज की शिक्षा हमें तेजस्वी बनाती है३ ? ३. ऋग्वेद ३/७/५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CA98A28" wp14:editId="607B6E4E">
            <wp:extent cx="5731510" cy="2413000"/>
            <wp:effectExtent l="0" t="0" r="2540" b="6350"/>
            <wp:docPr id="1268594153" name="Picture 31" descr="Forms response chart. Question title:  4. क्या शिक्षा आत्मसाक्षात्कार की ओर ले जाने वाली है४ ? ४. निरुक्त १/१०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 4. क्या शिक्षा आत्मसाक्षात्कार की ओर ले जाने वाली है४ ? ४. निरुक्त १/१०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6DE8F01" wp14:editId="70CD5AD9">
            <wp:extent cx="5731510" cy="2413000"/>
            <wp:effectExtent l="0" t="0" r="2540" b="6350"/>
            <wp:docPr id="1855935392" name="Picture 32" descr="Forms response chart. Question title:  5. क्या शिक्षा हमें पवित्र करने वाली तथा अन्नदातृ है५ ? ५. सरस्वती  सूक्त १/३/१०-१२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 5. क्या शिक्षा हमें पवित्र करने वाली तथा अन्नदातृ है५ ? ५. सरस्वती  सूक्त १/३/१०-१२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6DCFC3D" wp14:editId="22D265E9">
            <wp:extent cx="5731510" cy="2413000"/>
            <wp:effectExtent l="0" t="0" r="2540" b="6350"/>
            <wp:docPr id="727113608" name="Picture 33" descr="Forms response chart. Question title:  6. क्या आज की अध्ययन प्रणाली हमारी संस्कृति के अनुरूप है ६ ?  ६. सरस्वती सूक्त १/३/१०-१२,  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 6. क्या आज की अध्ययन प्रणाली हमारी संस्कृति के अनुरूप है ६ ?  ६. सरस्वती सूक्त १/३/१०-१२,  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16A92FF" wp14:editId="33AB327C">
            <wp:extent cx="5731510" cy="2413000"/>
            <wp:effectExtent l="0" t="0" r="2540" b="6350"/>
            <wp:docPr id="262855455" name="Picture 34" descr="Forms response chart. Question title:   7. क्या शिक्षा की प्रणाली स्वाध्याय के लिये प्रेरित करती है७ ?  ७. शतपथ ब्राह्मण १४/४/१/३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  7. क्या शिक्षा की प्रणाली स्वाध्याय के लिये प्रेरित करती है७ ?  ७. शतपथ ब्राह्मण १४/४/१/३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138C4EEC" wp14:editId="20258912">
            <wp:extent cx="5731510" cy="2413000"/>
            <wp:effectExtent l="0" t="0" r="2540" b="6350"/>
            <wp:docPr id="912758856" name="Picture 35" descr="Forms response chart. Question title:   8. क्या आज गुरू-शिष्य में आत्मीय सम्बन्ध स्थापित है ८ ?  ८. छान्दग्योपनिषद् १०/८६/१०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  8. क्या आज गुरू-शिष्य में आत्मीय सम्बन्ध स्थापित है ८ ?  ८. छान्दग्योपनिषद् १०/८६/१०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1475F17A" wp14:editId="5C3E0575">
            <wp:extent cx="5731510" cy="2600960"/>
            <wp:effectExtent l="0" t="0" r="2540" b="8890"/>
            <wp:docPr id="107865748" name="Picture 36" descr="Forms response chart. Question title: 9.  क्या वर्तमाने में शिक्षा मनुष्य में शील, सत्य, संयम, सदाचार और शुद्धता का आचरण सिखाती है ९ ?    ९. अथर्ववेद११/३/५/११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rms response chart. Question title: 9.  क्या वर्तमाने में शिक्षा मनुष्य में शील, सत्य, संयम, सदाचार और शुद्धता का आचरण सिखाती है ९ ?    ९. अथर्ववेद११/३/५/११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DF3E649" wp14:editId="0E42DE49">
            <wp:extent cx="5731510" cy="2413000"/>
            <wp:effectExtent l="0" t="0" r="2540" b="6350"/>
            <wp:docPr id="1752012527" name="Picture 37" descr="Forms response chart. Question title: 10.   क्या शिक्षा प्रणाली चारों पुरूषार्थों (धर्म, अर्थ, काम, मोक्ष ) को प्राप्त कराने वाली है १० ?  १०. मनुस्मृति २/६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rms response chart. Question title: 10.   क्या शिक्षा प्रणाली चारों पुरूषार्थों (धर्म, अर्थ, काम, मोक्ष ) को प्राप्त कराने वाली है १० ?  १०. मनुस्मृति २/६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0F509E45" wp14:editId="783EB661">
            <wp:extent cx="5731510" cy="2413000"/>
            <wp:effectExtent l="0" t="0" r="2540" b="6350"/>
            <wp:docPr id="885240119" name="Picture 38" descr="Forms response chart. Question title:    11. क्या आज की शिक्षा और संस्कृति मानव को चरित्र निर्माण और परिश्रमी बनाती है ११? ११. ऋग्वेद १०/३४/२३,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s response chart. Question title:    11. क्या आज की शिक्षा और संस्कृति मानव को चरित्र निर्माण और परिश्रमी बनाती है ११? ११. ऋग्वेद १०/३४/२३,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0D0CCB4B" wp14:editId="187E9B87">
            <wp:extent cx="5731510" cy="2413000"/>
            <wp:effectExtent l="0" t="0" r="2540" b="6350"/>
            <wp:docPr id="1681084500" name="Picture 39" descr="Forms response chart. Question title:   12.  क्या शिक्षा मनुष्य को सकारात्मकता और नवीनता की ओर ले जाने वाली है१२ ? १२. यजुर्वेद ३४/१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ms response chart. Question title:   12.  क्या शिक्षा मनुष्य को सकारात्मकता और नवीनता की ओर ले जाने वाली है१२ ? १२. यजुर्वेद ३४/१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119" w:rsidSect="00715EF0">
      <w:pgSz w:w="11906" w:h="16838"/>
      <w:pgMar w:top="1440" w:right="1440" w:bottom="1440" w:left="1440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ED"/>
    <w:rsid w:val="001E06CA"/>
    <w:rsid w:val="003A6319"/>
    <w:rsid w:val="0043109E"/>
    <w:rsid w:val="0047741C"/>
    <w:rsid w:val="00715EF0"/>
    <w:rsid w:val="007856ED"/>
    <w:rsid w:val="00795C7A"/>
    <w:rsid w:val="00847F69"/>
    <w:rsid w:val="00B073F9"/>
    <w:rsid w:val="00B2367C"/>
    <w:rsid w:val="00B5208C"/>
    <w:rsid w:val="00C0434C"/>
    <w:rsid w:val="00DD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2C2E4"/>
  <w15:chartTrackingRefBased/>
  <w15:docId w15:val="{51287B48-5677-4D28-B196-E5495CB1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 verma</dc:creator>
  <cp:keywords/>
  <dc:description/>
  <cp:lastModifiedBy>shikha verma</cp:lastModifiedBy>
  <cp:revision>2</cp:revision>
  <cp:lastPrinted>2023-05-15T08:59:00Z</cp:lastPrinted>
  <dcterms:created xsi:type="dcterms:W3CDTF">2023-05-15T08:59:00Z</dcterms:created>
  <dcterms:modified xsi:type="dcterms:W3CDTF">2023-05-15T08:59:00Z</dcterms:modified>
</cp:coreProperties>
</file>